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11" w:rsidRPr="00073E5F" w:rsidRDefault="00E75711" w:rsidP="00BE7BB6">
      <w:pPr>
        <w:pStyle w:val="1"/>
        <w:jc w:val="center"/>
        <w:rPr>
          <w:rFonts w:ascii="Times New Roman" w:hAnsi="Times New Roman" w:cs="Times New Roman"/>
          <w:i/>
          <w:color w:val="FF3399"/>
        </w:rPr>
      </w:pPr>
      <w:bookmarkStart w:id="0" w:name="_Toc278205827"/>
      <w:r w:rsidRPr="00073E5F">
        <w:rPr>
          <w:rFonts w:ascii="Times New Roman" w:hAnsi="Times New Roman" w:cs="Times New Roman"/>
          <w:i/>
          <w:color w:val="FF3399"/>
        </w:rPr>
        <w:t>Воздействие музыки на духовный мир человека</w:t>
      </w:r>
      <w:bookmarkEnd w:id="0"/>
    </w:p>
    <w:p w:rsidR="00E75711" w:rsidRPr="00073E5F" w:rsidRDefault="00E75711" w:rsidP="00E75711">
      <w:pPr>
        <w:pStyle w:val="a3"/>
        <w:spacing w:line="36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</w:p>
    <w:p w:rsidR="00E75711" w:rsidRPr="00073E5F" w:rsidRDefault="00073E5F" w:rsidP="00E75711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imes New Roman" w:hAnsi="Times New Roman"/>
          <w:i/>
          <w:color w:val="7030A0"/>
          <w:sz w:val="28"/>
          <w:szCs w:val="28"/>
        </w:rPr>
        <w:t>Одна из особенностей</w:t>
      </w:r>
      <w:r w:rsidR="00E75711" w:rsidRPr="00073E5F">
        <w:rPr>
          <w:rFonts w:ascii="Times New Roman" w:hAnsi="Times New Roman"/>
          <w:i/>
          <w:color w:val="7030A0"/>
          <w:sz w:val="28"/>
          <w:szCs w:val="28"/>
        </w:rPr>
        <w:t xml:space="preserve"> музыки – объединить людей в едином </w:t>
      </w:r>
      <w:r w:rsidR="00E75711" w:rsidRPr="00073E5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7925" cy="2952750"/>
            <wp:effectExtent l="0" t="0" r="9525" b="0"/>
            <wp:wrapSquare wrapText="bothSides"/>
            <wp:docPr id="1" name="Рисунок 1" descr="http://platform.ak.fbcdn.net/www/app_full_proxy.php?app=4949752878&amp;v=1&amp;size=o&amp;cksum=4d0101e49bacf5bc65c532659c38962e&amp;src=http%3A%2F%2Fi52.tinypic.com%2F208yx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latform.ak.fbcdn.net/www/app_full_proxy.php?app=4949752878&amp;v=1&amp;size=o&amp;cksum=4d0101e49bacf5bc65c532659c38962e&amp;src=http%3A%2F%2Fi52.tinypic.com%2F208yxk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711" w:rsidRPr="00073E5F">
        <w:rPr>
          <w:rFonts w:ascii="Times New Roman" w:hAnsi="Times New Roman"/>
          <w:i/>
          <w:color w:val="7030A0"/>
          <w:sz w:val="28"/>
          <w:szCs w:val="28"/>
        </w:rPr>
        <w:t>переживании, стать средством общения между ними.</w:t>
      </w:r>
    </w:p>
    <w:p w:rsidR="00E75711" w:rsidRPr="00073E5F" w:rsidRDefault="00E75711" w:rsidP="00E75711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Воспринимается как чудо, что музыкальное произведение, созданное одним человеком, вызывает определённый отклик в душе другого.  </w:t>
      </w:r>
    </w:p>
    <w:p w:rsidR="00E75711" w:rsidRPr="00073E5F" w:rsidRDefault="00E75711" w:rsidP="00E75711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Яркие художественные произведения, выражающие мир больших мыслей и глубоких чувств человека, способные </w:t>
      </w:r>
      <w:bookmarkStart w:id="1" w:name="_GoBack"/>
      <w:bookmarkEnd w:id="1"/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вызвать эмоциональный отклик, воздействуя на эстетическую сторону души, становятся источником и средством воспитания. </w:t>
      </w:r>
    </w:p>
    <w:p w:rsidR="00E75711" w:rsidRPr="00073E5F" w:rsidRDefault="00E75711" w:rsidP="00E75711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Музыка, по выражению Д. Шостаковича, «прекрасный своеобразный язык». Сочетая выразительную, яркую мелодию, гармонию, своеобразный ритм, композитор выражает своё мироощущение, своё отношение к окружающему. Такими произведениями и обогащаются все те, кто воспринимает их. </w:t>
      </w:r>
    </w:p>
    <w:p w:rsidR="00E75711" w:rsidRPr="00073E5F" w:rsidRDefault="00E75711" w:rsidP="00E75711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073E5F">
        <w:rPr>
          <w:rFonts w:ascii="Times New Roman" w:hAnsi="Times New Roman"/>
          <w:i/>
          <w:color w:val="7030A0"/>
          <w:sz w:val="28"/>
          <w:szCs w:val="28"/>
        </w:rPr>
        <w:t>Способна ли музыка с одинаковой силой воздействовать на всех слушателей? Разумеется, нет. И в этом ещё одна её особенность. Каждый человек по своему проявляет интерес и увлечение музыкой</w:t>
      </w:r>
      <w:proofErr w:type="gramStart"/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., </w:t>
      </w:r>
      <w:proofErr w:type="gramEnd"/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отдаёт предпочтение какому-либо музыкальному жанру, любимому композитору, отдельному произведению, имея определённый опыт слушания. Как учатся писать, читать, рисовать, считать, так надо учиться узнавать, оценивать музыку, слушать внимательно, отмечая динамическое развитие образов, столкновение и борьбу контрастных </w:t>
      </w:r>
      <w:proofErr w:type="gramStart"/>
      <w:r w:rsidRPr="00073E5F">
        <w:rPr>
          <w:rFonts w:ascii="Times New Roman" w:hAnsi="Times New Roman"/>
          <w:i/>
          <w:color w:val="7030A0"/>
          <w:sz w:val="28"/>
          <w:szCs w:val="28"/>
        </w:rPr>
        <w:t>тем</w:t>
      </w:r>
      <w:proofErr w:type="gramEnd"/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 и их завершение. Восприятие слушателя должно следовать за всем ходом развития музыки. Надо учиться постигать этот прекрасный своеобразный язык. </w:t>
      </w:r>
    </w:p>
    <w:p w:rsidR="00E75711" w:rsidRPr="00073E5F" w:rsidRDefault="00E75711" w:rsidP="00E75711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073E5F">
        <w:rPr>
          <w:rFonts w:ascii="Times New Roman" w:hAnsi="Times New Roman"/>
          <w:i/>
          <w:color w:val="7030A0"/>
          <w:sz w:val="28"/>
          <w:szCs w:val="28"/>
        </w:rPr>
        <w:t xml:space="preserve">Ещё одна интересная особенность музыки – воздействовать на человека с самых первых дней его жизни. Услышав нежный напев колыбельной, ребёнок сосредоточится, затихает. Но вот раздаётся бодрый марш, и сразу меняется выражение детского лица, оживляются движения! Ранняя эмоциональная реакция позволяет с первых месяцев жизни приобщать детей к музыке, сделать её активным помощником эстетического воспитания. </w:t>
      </w:r>
    </w:p>
    <w:p w:rsidR="00E75711" w:rsidRPr="00073E5F" w:rsidRDefault="00E75711" w:rsidP="00E75711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073E5F">
        <w:rPr>
          <w:rFonts w:ascii="Times New Roman" w:hAnsi="Times New Roman"/>
          <w:i/>
          <w:color w:val="7030A0"/>
          <w:sz w:val="28"/>
          <w:szCs w:val="28"/>
        </w:rPr>
        <w:t>Пусть в вашем доме звучит классическая музыка, которая своими волшебными звуками может исцелять, развить умственные, интеллектуальные способности, скоординировать психологическое состояние, подарить радость.</w:t>
      </w:r>
    </w:p>
    <w:p w:rsidR="00A64060" w:rsidRPr="00073E5F" w:rsidRDefault="00A64060">
      <w:pPr>
        <w:rPr>
          <w:rFonts w:ascii="Times New Roman" w:hAnsi="Times New Roman" w:cs="Times New Roman"/>
        </w:rPr>
      </w:pPr>
    </w:p>
    <w:sectPr w:rsidR="00A64060" w:rsidRPr="00073E5F" w:rsidSect="00DC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11"/>
    <w:rsid w:val="00073E5F"/>
    <w:rsid w:val="00A64060"/>
    <w:rsid w:val="00BE7BB6"/>
    <w:rsid w:val="00DC1F87"/>
    <w:rsid w:val="00E7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7"/>
  </w:style>
  <w:style w:type="paragraph" w:styleId="1">
    <w:name w:val="heading 1"/>
    <w:basedOn w:val="a"/>
    <w:next w:val="a"/>
    <w:link w:val="10"/>
    <w:qFormat/>
    <w:rsid w:val="00E757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7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757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7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7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757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latform.ak.fbcdn.net/www/app_full_proxy.php?app=4949752878&amp;v=1&amp;size=o&amp;cksum=4d0101e49bacf5bc65c532659c38962e&amp;src=http://i52.tinypic.com/208yxk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>*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2014-04-22T09:13:00Z</dcterms:created>
  <dcterms:modified xsi:type="dcterms:W3CDTF">2014-05-05T06:28:00Z</dcterms:modified>
</cp:coreProperties>
</file>