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4B" w:rsidRDefault="00186DD8" w:rsidP="00873B4B">
      <w:pPr>
        <w:pStyle w:val="Default"/>
      </w:pPr>
      <w:r w:rsidRPr="00873B4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3AF8A08" wp14:editId="304F5650">
            <wp:simplePos x="0" y="0"/>
            <wp:positionH relativeFrom="page">
              <wp:posOffset>0</wp:posOffset>
            </wp:positionH>
            <wp:positionV relativeFrom="paragraph">
              <wp:posOffset>-697230</wp:posOffset>
            </wp:positionV>
            <wp:extent cx="7610475" cy="13079730"/>
            <wp:effectExtent l="0" t="0" r="9525" b="7620"/>
            <wp:wrapNone/>
            <wp:docPr id="1" name="Рисунок 1" descr="C:\Users\МБДОУ 249\Desktop\png-transparent-blue-sky-daytime-pattern-background-panels-blue-angle-rect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БДОУ 249\Desktop\png-transparent-blue-sky-daytime-pattern-background-panels-blue-angle-rectang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30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C2D" w:rsidRDefault="00F30C2D" w:rsidP="00873B4B">
      <w:pPr>
        <w:rPr>
          <w:b/>
          <w:bCs/>
          <w:i/>
          <w:iCs/>
          <w:sz w:val="48"/>
          <w:szCs w:val="48"/>
        </w:rPr>
      </w:pPr>
    </w:p>
    <w:p w:rsidR="00F30C2D" w:rsidRDefault="00F30C2D" w:rsidP="00873B4B">
      <w:pPr>
        <w:rPr>
          <w:b/>
          <w:bCs/>
          <w:i/>
          <w:iCs/>
          <w:sz w:val="48"/>
          <w:szCs w:val="48"/>
        </w:rPr>
      </w:pPr>
    </w:p>
    <w:p w:rsidR="00F30C2D" w:rsidRDefault="00F30C2D" w:rsidP="00873B4B">
      <w:pPr>
        <w:rPr>
          <w:noProof/>
          <w:lang w:eastAsia="ru-RU"/>
        </w:rPr>
      </w:pPr>
    </w:p>
    <w:p w:rsidR="003D2961" w:rsidRDefault="003D2961" w:rsidP="003D2961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3D2961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CF25B" wp14:editId="033A6E8B">
                <wp:simplePos x="0" y="0"/>
                <wp:positionH relativeFrom="column">
                  <wp:posOffset>-1070610</wp:posOffset>
                </wp:positionH>
                <wp:positionV relativeFrom="paragraph">
                  <wp:posOffset>10292715</wp:posOffset>
                </wp:positionV>
                <wp:extent cx="7610475" cy="635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2961" w:rsidRPr="00410850" w:rsidRDefault="003D2961" w:rsidP="003D2961">
                            <w:pPr>
                              <w:pStyle w:val="a5"/>
                              <w:rPr>
                                <w:noProof/>
                              </w:rPr>
                            </w:pPr>
                            <w:r>
                              <w:t xml:space="preserve">Рисунок </w:t>
                            </w:r>
                            <w:r w:rsidR="00EC7E8D">
                              <w:fldChar w:fldCharType="begin"/>
                            </w:r>
                            <w:r w:rsidR="00EC7E8D">
                              <w:instrText xml:space="preserve"> SEQ Рисунок \* ARABIC </w:instrText>
                            </w:r>
                            <w:r w:rsidR="00EC7E8D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EC7E8D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CF25B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-84.3pt;margin-top:810.45pt;width:599.25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" stroked="f">
                <v:textbox style="mso-fit-shape-to-text:t" inset="0,0,0,0">
                  <w:txbxContent>
                    <w:p w:rsidR="003D2961" w:rsidRPr="00410850" w:rsidRDefault="003D2961" w:rsidP="003D2961">
                      <w:pPr>
                        <w:pStyle w:val="a5"/>
                        <w:rPr>
                          <w:noProof/>
                        </w:rPr>
                      </w:pPr>
                      <w:r>
                        <w:t xml:space="preserve">Рисунок </w:t>
                      </w:r>
                      <w:r w:rsidR="00EC7E8D">
                        <w:fldChar w:fldCharType="begin"/>
                      </w:r>
                      <w:r w:rsidR="00EC7E8D">
                        <w:instrText xml:space="preserve"> SEQ Рисунок \* ARABIC </w:instrText>
                      </w:r>
                      <w:r w:rsidR="00EC7E8D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EC7E8D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3D2961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 </w:t>
      </w:r>
    </w:p>
    <w:p w:rsidR="003D2961" w:rsidRPr="00FE00FC" w:rsidRDefault="003D2961" w:rsidP="00186DD8">
      <w:pPr>
        <w:spacing w:after="0" w:line="330" w:lineRule="atLeast"/>
        <w:jc w:val="center"/>
        <w:rPr>
          <w:rFonts w:eastAsia="Times New Roman" w:cstheme="minorHAnsi"/>
          <w:b/>
          <w:i/>
          <w:sz w:val="48"/>
          <w:szCs w:val="48"/>
          <w:lang w:eastAsia="ru-RU"/>
        </w:rPr>
      </w:pPr>
      <w:r w:rsidRPr="00FE00FC">
        <w:rPr>
          <w:rFonts w:eastAsia="Times New Roman" w:cstheme="minorHAnsi"/>
          <w:b/>
          <w:i/>
          <w:sz w:val="48"/>
          <w:szCs w:val="48"/>
          <w:lang w:eastAsia="ru-RU"/>
        </w:rPr>
        <w:t>Как вступить в профсоюз</w:t>
      </w:r>
    </w:p>
    <w:p w:rsidR="003D2961" w:rsidRPr="00FE00FC" w:rsidRDefault="003D2961" w:rsidP="003D2961">
      <w:pPr>
        <w:spacing w:after="0" w:line="330" w:lineRule="atLeast"/>
        <w:rPr>
          <w:rFonts w:eastAsia="Times New Roman" w:cstheme="minorHAnsi"/>
          <w:i/>
          <w:color w:val="555555"/>
          <w:sz w:val="44"/>
          <w:szCs w:val="44"/>
          <w:lang w:eastAsia="ru-RU"/>
        </w:rPr>
      </w:pPr>
      <w:r w:rsidRPr="00FE00FC">
        <w:rPr>
          <w:rFonts w:eastAsia="Times New Roman" w:cstheme="minorHAnsi"/>
          <w:i/>
          <w:color w:val="FF0000"/>
          <w:sz w:val="44"/>
          <w:szCs w:val="44"/>
          <w:lang w:eastAsia="ru-RU"/>
        </w:rPr>
        <w:t> </w:t>
      </w:r>
    </w:p>
    <w:p w:rsidR="003D2961" w:rsidRPr="005C730F" w:rsidRDefault="003D2961" w:rsidP="00186DD8">
      <w:pPr>
        <w:spacing w:after="0" w:line="240" w:lineRule="auto"/>
        <w:ind w:hanging="360"/>
        <w:jc w:val="both"/>
        <w:rPr>
          <w:rFonts w:eastAsia="Times New Roman" w:cstheme="minorHAnsi"/>
          <w:i/>
          <w:color w:val="555555"/>
          <w:sz w:val="40"/>
          <w:szCs w:val="40"/>
          <w:lang w:eastAsia="ru-RU"/>
        </w:rPr>
      </w:pPr>
      <w:r w:rsidRPr="00FE00FC">
        <w:rPr>
          <w:rFonts w:eastAsia="Times New Roman" w:cstheme="minorHAnsi"/>
          <w:i/>
          <w:color w:val="555555"/>
          <w:sz w:val="44"/>
          <w:szCs w:val="44"/>
          <w:lang w:eastAsia="ru-RU"/>
        </w:rPr>
        <w:t xml:space="preserve">   </w:t>
      </w:r>
      <w:r w:rsidRPr="005C730F">
        <w:rPr>
          <w:rFonts w:eastAsia="Times New Roman" w:cstheme="minorHAnsi"/>
          <w:b/>
          <w:bCs/>
          <w:i/>
          <w:color w:val="555555"/>
          <w:sz w:val="40"/>
          <w:szCs w:val="40"/>
          <w:lang w:eastAsia="ru-RU"/>
        </w:rPr>
        <w:t>Шаг 1</w:t>
      </w:r>
      <w:r w:rsidRPr="005C730F">
        <w:rPr>
          <w:rFonts w:eastAsia="Times New Roman" w:cstheme="minorHAnsi"/>
          <w:i/>
          <w:color w:val="555555"/>
          <w:sz w:val="40"/>
          <w:szCs w:val="40"/>
          <w:lang w:eastAsia="ru-RU"/>
        </w:rPr>
        <w:t>.Обратиться в профсоюзный комитет и получить консультацию его председателя.</w:t>
      </w:r>
      <w:r w:rsidRPr="005C730F">
        <w:rPr>
          <w:rFonts w:eastAsia="Times New Roman" w:cstheme="minorHAnsi"/>
          <w:i/>
          <w:color w:val="555555"/>
          <w:sz w:val="40"/>
          <w:szCs w:val="40"/>
          <w:lang w:eastAsia="ru-RU"/>
        </w:rPr>
        <w:br/>
      </w:r>
      <w:r w:rsidRPr="005C730F">
        <w:rPr>
          <w:rFonts w:eastAsia="Times New Roman" w:cstheme="minorHAnsi"/>
          <w:b/>
          <w:bCs/>
          <w:i/>
          <w:color w:val="555555"/>
          <w:sz w:val="40"/>
          <w:szCs w:val="40"/>
          <w:lang w:eastAsia="ru-RU"/>
        </w:rPr>
        <w:t>Шаг 2</w:t>
      </w:r>
      <w:r w:rsidRPr="005C730F">
        <w:rPr>
          <w:rFonts w:eastAsia="Times New Roman" w:cstheme="minorHAnsi"/>
          <w:i/>
          <w:color w:val="555555"/>
          <w:sz w:val="40"/>
          <w:szCs w:val="40"/>
          <w:lang w:eastAsia="ru-RU"/>
        </w:rPr>
        <w:t>. Написать заявление на имя первичной профсоюзной организации о приеме в профсоюз.</w:t>
      </w:r>
      <w:r w:rsidRPr="005C730F">
        <w:rPr>
          <w:rFonts w:eastAsia="Times New Roman" w:cstheme="minorHAnsi"/>
          <w:i/>
          <w:color w:val="555555"/>
          <w:sz w:val="40"/>
          <w:szCs w:val="40"/>
          <w:lang w:eastAsia="ru-RU"/>
        </w:rPr>
        <w:br/>
      </w:r>
      <w:r w:rsidRPr="005C730F">
        <w:rPr>
          <w:rFonts w:eastAsia="Times New Roman" w:cstheme="minorHAnsi"/>
          <w:b/>
          <w:bCs/>
          <w:i/>
          <w:color w:val="555555"/>
          <w:sz w:val="40"/>
          <w:szCs w:val="40"/>
          <w:lang w:eastAsia="ru-RU"/>
        </w:rPr>
        <w:t>Шаг 3</w:t>
      </w:r>
      <w:r w:rsidRPr="005C730F">
        <w:rPr>
          <w:rFonts w:eastAsia="Times New Roman" w:cstheme="minorHAnsi"/>
          <w:i/>
          <w:color w:val="555555"/>
          <w:sz w:val="40"/>
          <w:szCs w:val="40"/>
          <w:lang w:eastAsia="ru-RU"/>
        </w:rPr>
        <w:t>. Подать письменное заявление на имя руководителя (работодателя, его представителя) образовательного учреждения об удержании (ежемесячно) одного процента из вашей заработной платы в качестве членского профсоюзного взноса.</w:t>
      </w:r>
      <w:r w:rsidRPr="005C730F">
        <w:rPr>
          <w:rFonts w:eastAsia="Times New Roman" w:cstheme="minorHAnsi"/>
          <w:i/>
          <w:color w:val="555555"/>
          <w:sz w:val="40"/>
          <w:szCs w:val="40"/>
          <w:lang w:eastAsia="ru-RU"/>
        </w:rPr>
        <w:br/>
      </w:r>
      <w:r w:rsidRPr="005C730F">
        <w:rPr>
          <w:rFonts w:eastAsia="Times New Roman" w:cstheme="minorHAnsi"/>
          <w:b/>
          <w:bCs/>
          <w:i/>
          <w:color w:val="555555"/>
          <w:sz w:val="40"/>
          <w:szCs w:val="40"/>
          <w:lang w:eastAsia="ru-RU"/>
        </w:rPr>
        <w:t>Шаг 4</w:t>
      </w:r>
      <w:r w:rsidRPr="005C730F">
        <w:rPr>
          <w:rFonts w:eastAsia="Times New Roman" w:cstheme="minorHAnsi"/>
          <w:i/>
          <w:color w:val="555555"/>
          <w:sz w:val="40"/>
          <w:szCs w:val="40"/>
          <w:lang w:eastAsia="ru-RU"/>
        </w:rPr>
        <w:t>. Получить в профсоюзном комитете членский билет и оформить постановку на профсоюзный учет (заполнить учетную карточку).</w:t>
      </w:r>
    </w:p>
    <w:p w:rsidR="003D2961" w:rsidRPr="005C730F" w:rsidRDefault="003D2961" w:rsidP="00186DD8">
      <w:pPr>
        <w:spacing w:after="0" w:line="240" w:lineRule="auto"/>
        <w:ind w:hanging="360"/>
        <w:jc w:val="both"/>
        <w:rPr>
          <w:rFonts w:eastAsia="Times New Roman" w:cstheme="minorHAnsi"/>
          <w:i/>
          <w:color w:val="555555"/>
          <w:sz w:val="40"/>
          <w:szCs w:val="40"/>
          <w:lang w:eastAsia="ru-RU"/>
        </w:rPr>
      </w:pPr>
      <w:r w:rsidRPr="005C730F">
        <w:rPr>
          <w:rFonts w:eastAsia="Times New Roman" w:cstheme="minorHAnsi"/>
          <w:i/>
          <w:color w:val="555555"/>
          <w:sz w:val="40"/>
          <w:szCs w:val="40"/>
          <w:lang w:eastAsia="ru-RU"/>
        </w:rPr>
        <w:t>        </w:t>
      </w:r>
      <w:r w:rsidR="00186DD8">
        <w:rPr>
          <w:rFonts w:eastAsia="Times New Roman" w:cstheme="minorHAnsi"/>
          <w:i/>
          <w:color w:val="555555"/>
          <w:sz w:val="40"/>
          <w:szCs w:val="40"/>
          <w:lang w:eastAsia="ru-RU"/>
        </w:rPr>
        <w:t xml:space="preserve"> </w:t>
      </w:r>
      <w:r w:rsidRPr="005C730F">
        <w:rPr>
          <w:rFonts w:eastAsia="Times New Roman" w:cstheme="minorHAnsi"/>
          <w:b/>
          <w:bCs/>
          <w:i/>
          <w:color w:val="555555"/>
          <w:sz w:val="40"/>
          <w:szCs w:val="40"/>
          <w:lang w:eastAsia="ru-RU"/>
        </w:rPr>
        <w:t>Вступив в профсоюз, вы приобретете дополнительную степень защиты своих социально-трудовых прав и профессиональных интересов через механизмы социального партнерства с работодателями, органами государственной власти и местного самоуправления, контроль за соблюдением Трудового кодекса РФ.</w:t>
      </w:r>
      <w:bookmarkStart w:id="0" w:name="_GoBack"/>
      <w:bookmarkEnd w:id="0"/>
    </w:p>
    <w:sectPr w:rsidR="003D2961" w:rsidRPr="005C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F1"/>
    <w:rsid w:val="00085BE6"/>
    <w:rsid w:val="00186DD8"/>
    <w:rsid w:val="001E1A1F"/>
    <w:rsid w:val="00216E31"/>
    <w:rsid w:val="002207F1"/>
    <w:rsid w:val="00241395"/>
    <w:rsid w:val="003D2961"/>
    <w:rsid w:val="00532D04"/>
    <w:rsid w:val="0053749C"/>
    <w:rsid w:val="00545EBE"/>
    <w:rsid w:val="005C730F"/>
    <w:rsid w:val="00684C2A"/>
    <w:rsid w:val="00873B4B"/>
    <w:rsid w:val="00896CA9"/>
    <w:rsid w:val="00A06EBE"/>
    <w:rsid w:val="00D96F9A"/>
    <w:rsid w:val="00E043AA"/>
    <w:rsid w:val="00E47902"/>
    <w:rsid w:val="00E87939"/>
    <w:rsid w:val="00EC7E8D"/>
    <w:rsid w:val="00F30C2D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18AC"/>
  <w15:docId w15:val="{CCF64050-E9FE-4A9C-86F8-8FB75309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3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C2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D2961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80DEA-B2C6-4637-B62F-3D91DE97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249</dc:creator>
  <cp:keywords/>
  <dc:description/>
  <cp:lastModifiedBy>МБДОУ 249</cp:lastModifiedBy>
  <cp:revision>19</cp:revision>
  <dcterms:created xsi:type="dcterms:W3CDTF">2021-03-30T03:51:00Z</dcterms:created>
  <dcterms:modified xsi:type="dcterms:W3CDTF">2021-03-30T07:00:00Z</dcterms:modified>
</cp:coreProperties>
</file>