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CCFF">
    <v:background id="_x0000_s1025" o:bwmode="white" fillcolor="#ccf">
      <v:fill r:id="rId2" o:title="Букет" type="tile"/>
    </v:background>
  </w:background>
  <w:body>
    <w:p w:rsidR="00E4044E" w:rsidRDefault="000255A9" w:rsidP="00E4044E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</w:pP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>«</w:t>
      </w: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>Н</w:t>
      </w: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 xml:space="preserve">ачинаем </w:t>
      </w: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>воспитывать</w:t>
      </w: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 xml:space="preserve"> </w:t>
      </w: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>ребенка</w:t>
      </w: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 xml:space="preserve"> </w:t>
      </w:r>
    </w:p>
    <w:p w:rsidR="000255A9" w:rsidRDefault="000255A9" w:rsidP="00E4044E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</w:pP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 xml:space="preserve">с </w:t>
      </w:r>
      <w:r w:rsidRP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>раннего возраста»</w:t>
      </w:r>
      <w:r w:rsidR="00E4044E"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  <w:t>.</w:t>
      </w:r>
    </w:p>
    <w:p w:rsidR="00E4044E" w:rsidRPr="00E4044E" w:rsidRDefault="00E4044E" w:rsidP="00E4044E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7030A0"/>
          <w:kern w:val="36"/>
          <w:sz w:val="44"/>
          <w:szCs w:val="44"/>
          <w:lang w:eastAsia="ru-RU"/>
        </w:rPr>
      </w:pPr>
    </w:p>
    <w:p w:rsidR="000255A9" w:rsidRPr="00E4044E" w:rsidRDefault="00E4044E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3623797" cy="2409825"/>
            <wp:effectExtent l="133350" t="114300" r="129540" b="161925"/>
            <wp:wrapTight wrapText="bothSides">
              <wp:wrapPolygon edited="0">
                <wp:start x="-681" y="-1025"/>
                <wp:lineTo x="-795" y="21515"/>
                <wp:lineTo x="-454" y="22881"/>
                <wp:lineTo x="22032" y="22881"/>
                <wp:lineTo x="22259" y="21173"/>
                <wp:lineTo x="22145" y="-1025"/>
                <wp:lineTo x="-681" y="-1025"/>
              </wp:wrapPolygon>
            </wp:wrapTight>
            <wp:docPr id="1" name="Рисунок 1" descr="C:\Users\1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797" cy="240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5A9"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 детей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– это настоящее искусство, которое </w:t>
      </w:r>
      <w:r w:rsidR="000255A9"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родителям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приходится совершенствовать всю жизнь. Стандартный подход в </w:t>
      </w:r>
      <w:r w:rsidR="000255A9"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воспитании детей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недопустим – нужно быть гибкими, применяя различные методы и средства.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С какого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возраста начинать воспитание детей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? Этот вопрос очень серьезный. Ведь некоторые считают, что заниматься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воспитанием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ребенка нужно после того, как он научится разговаривать и понимать. Это ошибочная точка зрения.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С первых дней жизни маленького человечка важно заботиться не только о его нормальном физическом развитии, но и содействовать правильному нервно-психическому развитию. Интенсивное развитие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детей в раннем возрасте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оказывает влияние на всю последующую их жизнь. От того, как проходит детство ребенка во многом зависит и его здоровье, и характер, и отношение к окружающему.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Если не начать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воспитывать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ребенка с первых дней жизни, то со 2-3-го месяца он будет уже отставать в развитии. А неправильное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способствует развитию у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детей вредных привычек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 детей раннего возраста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. С рождения до 3 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u w:val="single"/>
          <w:lang w:eastAsia="ru-RU"/>
        </w:rPr>
        <w:t>месяцев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Как развивать у ребенка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раннего возраста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радостно-деятельное состояние? Каждый раз, когда берете ребенка на руки для кормления, переодевания или туалета, то несколько минут поговорите, и поиграйте с ним. Если с первых недель с детьми часто, ласково и с улыбкой разговаривать, то они лучше развиваются, много лепечут, чем совершенствуют голосовой аппарат.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lastRenderedPageBreak/>
        <w:t xml:space="preserve">В часы бодрствования надо давать детям возможность двигаться свободно и заниматься с игрушками, соответствующими их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возрасту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. Перед каждым кормлением и укладыванием спать, нужно систематически класть ребенка на живот, для развития умения поднимать голову. А также, для поднятия эмоционального тонуса, недолго держать ребенка на руках.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Показывайте ребенку разные игрушки, но не подвешивайте и не давайте ему в руки сразу много игрушек – это рассеивает его внимание и вызывает утомление. Если малыш смотрит на игрушку, но не протягивает к ней руку, то погладьте игрушкой его руку – это побуждает к вытягиванию рук.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При укладывании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детей спать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, неправильно укачивать их, похлопывать рукой или применять другие методы, чтобы они поскорее уснули. Все это вредно для них и отнимает много сил и времени у взрослых, так как, привыкнув засыпать только так, они не смогут обходиться без этого, будут капризничать и беспокойно спать.</w:t>
      </w:r>
    </w:p>
    <w:p w:rsidR="000255A9" w:rsidRPr="00E4044E" w:rsidRDefault="008A5588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3467100" cy="2557145"/>
            <wp:effectExtent l="133350" t="114300" r="133350" b="167005"/>
            <wp:wrapTight wrapText="bothSides">
              <wp:wrapPolygon edited="0">
                <wp:start x="-712" y="-965"/>
                <wp:lineTo x="-831" y="21562"/>
                <wp:lineTo x="-356" y="22528"/>
                <wp:lineTo x="-356" y="22850"/>
                <wp:lineTo x="21837" y="22850"/>
                <wp:lineTo x="21837" y="22528"/>
                <wp:lineTo x="22312" y="20114"/>
                <wp:lineTo x="22193" y="-965"/>
                <wp:lineTo x="-712" y="-96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57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5A9"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 детей раннего возраста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. От 3 до 6 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u w:val="single"/>
          <w:lang w:eastAsia="ru-RU"/>
        </w:rPr>
        <w:t>месяцев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</w:p>
    <w:p w:rsidR="008A5588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В этом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возрасте у детей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развиваются голосовые реакции и усложняются эмоции. 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Что должны делать 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u w:val="single"/>
          <w:lang w:eastAsia="ru-RU"/>
        </w:rPr>
        <w:t>взрослые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- Больше разговаривать с детьми, поддерживая радостное настроение и вызывая ответные звуки.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- Развивать навык брать и держать игрушку.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- Помогать в освоении ползания.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- Учить переворачиваться со спины на живот.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 детей раннего возраста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. От 6 до 9 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u w:val="single"/>
          <w:lang w:eastAsia="ru-RU"/>
        </w:rPr>
        <w:t>месяцев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В этом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возрасте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ребенок овладевает различными движениями, понимает речь, произносит отдельные слоги и постепенно начинает различать интонации взрослых. Поэтому, в обращении с ребенком можно уже применять строгий тон для запрета и ласковый тон для поощрения.</w:t>
      </w:r>
      <w:bookmarkStart w:id="0" w:name="_GoBack"/>
      <w:bookmarkEnd w:id="0"/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lastRenderedPageBreak/>
        <w:t>Необходимо расширять интерес ребенка к окружающей обстановке, называя по нескольку раз тот или иной предмет и побуждать поднять упавшую игрушку. Новые движения и позы доставляют ребенку радость. Способствуйте развитию тех навыков, которые дети не могут освоить без помощи взрослых.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 детей раннего возраста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. От 9 месяцев до 1 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u w:val="single"/>
          <w:lang w:eastAsia="ru-RU"/>
        </w:rPr>
        <w:t>года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Обычно с этого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возраста у детей возрастает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потребность в общении с взрослыми. Они тянутся к тому, кто больше уделяет им внимания, ласково обращается </w:t>
      </w:r>
      <w:proofErr w:type="gramStart"/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с ними</w:t>
      </w:r>
      <w:proofErr w:type="gramEnd"/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и кто больше ими занимается. Но при этом не ограничивайте самостоятельную деятельность 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u w:val="single"/>
          <w:lang w:eastAsia="ru-RU"/>
        </w:rPr>
        <w:t>ребенка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 пусть он какое-то время самостоятельно играет с игрушками, ползает или ходит, держась за разные предметы, преодолевает некоторые посильные для него трудности – это доставляет детям радость.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Устраивайте для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детей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совместные игры с двумя или несколькими детьми. Но ими необходимо умело руководить, приучать их правильно относиться друг к другу и оказывать взаимопомощь.</w:t>
      </w:r>
    </w:p>
    <w:p w:rsidR="000255A9" w:rsidRPr="00E4044E" w:rsidRDefault="000255A9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Также, взрослые должны проводить с детьми специальные занятия, игры и развлечения с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воспитательной целью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. От взрослых требуется терпение, пока ребенок овладеет каким-то навыком, а затем постепенно переходить к другому упражнению.</w:t>
      </w:r>
    </w:p>
    <w:p w:rsidR="000255A9" w:rsidRPr="00E4044E" w:rsidRDefault="008A5588" w:rsidP="000255A9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116205</wp:posOffset>
            </wp:positionV>
            <wp:extent cx="3971925" cy="2648590"/>
            <wp:effectExtent l="133350" t="114300" r="104775" b="170815"/>
            <wp:wrapTight wrapText="bothSides">
              <wp:wrapPolygon edited="0">
                <wp:start x="-622" y="-932"/>
                <wp:lineTo x="-725" y="21595"/>
                <wp:lineTo x="-518" y="22838"/>
                <wp:lineTo x="21963" y="22838"/>
                <wp:lineTo x="22066" y="22527"/>
                <wp:lineTo x="22066" y="-932"/>
                <wp:lineTo x="-622" y="-932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8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5A9"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Воспитание детей раннего возраста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. От 1 года до 2 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u w:val="single"/>
          <w:lang w:eastAsia="ru-RU"/>
        </w:rPr>
        <w:t>лет</w:t>
      </w:r>
      <w:r w:rsidR="000255A9"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</w:p>
    <w:p w:rsidR="00247FAB" w:rsidRPr="008A5588" w:rsidRDefault="000255A9" w:rsidP="008A5588">
      <w:pPr>
        <w:spacing w:before="225" w:after="225" w:line="240" w:lineRule="auto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На втором году жизни ребенка ваши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воспитательные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задачи несколько усложняются. По мере развития ребенка расширяются его интересы, желания и общение с взрослыми. В это время изменяется и характер игры – играя, дети подражают действиям взрослых и выражают свои впечатления от окружающего. Поэтому, ваша задача – создать в игре целевую установку и довести её до конечного результата. А для этого нужно развивать у </w:t>
      </w:r>
      <w:r w:rsidRPr="00E4044E">
        <w:rPr>
          <w:rFonts w:ascii="Bookman Old Style" w:eastAsia="Times New Roman" w:hAnsi="Bookman Old Style" w:cs="Arial"/>
          <w:b/>
          <w:bCs/>
          <w:color w:val="333333"/>
          <w:sz w:val="28"/>
          <w:szCs w:val="28"/>
          <w:lang w:eastAsia="ru-RU"/>
        </w:rPr>
        <w:t>детей</w:t>
      </w:r>
      <w:r w:rsidRPr="00E4044E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заинтересованность в результате их действий. Старайтесь организовывать такие игры, в которых отражается то, что происходит вокруг.</w:t>
      </w:r>
    </w:p>
    <w:sectPr w:rsidR="00247FAB" w:rsidRPr="008A5588" w:rsidSect="008A558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A9"/>
    <w:rsid w:val="000255A9"/>
    <w:rsid w:val="00247FAB"/>
    <w:rsid w:val="008A5588"/>
    <w:rsid w:val="00E4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A514"/>
  <w15:chartTrackingRefBased/>
  <w15:docId w15:val="{1B92AB79-C20F-4384-A5BA-69E02A38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2017-01-12T10:07:00Z</dcterms:created>
  <dcterms:modified xsi:type="dcterms:W3CDTF">2017-01-12T11:07:00Z</dcterms:modified>
</cp:coreProperties>
</file>