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7026" w:rsidRDefault="003D7026" w:rsidP="003D702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32"/>
          <w:szCs w:val="28"/>
          <w:lang w:eastAsia="ru-RU"/>
        </w:rPr>
        <w:t>Консультация для родителей (законных представителей)</w:t>
      </w:r>
    </w:p>
    <w:p w:rsidR="003D7026" w:rsidRDefault="003D7026" w:rsidP="003D702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28"/>
          <w:lang w:eastAsia="ru-RU"/>
        </w:rPr>
      </w:pPr>
    </w:p>
    <w:p w:rsidR="009C5222" w:rsidRPr="009C5222" w:rsidRDefault="003D7026" w:rsidP="003D702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32"/>
          <w:szCs w:val="28"/>
          <w:lang w:eastAsia="ru-RU"/>
        </w:rPr>
        <w:t>«Организация работы по профилактике плоскостопия дома»</w:t>
      </w:r>
    </w:p>
    <w:p w:rsidR="009C5222" w:rsidRPr="009C5222" w:rsidRDefault="009C5222" w:rsidP="00404D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22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D7026" w:rsidRDefault="009C5222" w:rsidP="003D70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222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 время дети ведут малоподвижный образ жизни. Дети с каждым годом все больше времени уделяют просмотру телепередач, компьютеру, играм</w:t>
      </w:r>
      <w:r w:rsidR="003D702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C52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требующим активных движений. Родители хотят детей быстрее научить писать, читать, не думают при этом, что именно физическое развитие и хорошее здоровье влияет на формирование мыслительных способностей ребенка.</w:t>
      </w:r>
    </w:p>
    <w:p w:rsidR="003D7026" w:rsidRDefault="009C5222" w:rsidP="003D70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22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современном обществе необходимо больше внимания уделять физическому развитию детей, т.к. у детей с каждым годом все меньше стимулов для естественных движений.</w:t>
      </w:r>
    </w:p>
    <w:p w:rsidR="003D7026" w:rsidRDefault="009C5222" w:rsidP="003D70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222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здоровых детей –</w:t>
      </w:r>
      <w:r w:rsidR="002D33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5222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 здорового будущего, здорового общества страны!</w:t>
      </w:r>
    </w:p>
    <w:p w:rsidR="003D7026" w:rsidRDefault="009C5222" w:rsidP="003D70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222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Здоровая стопа-залог хорошего здоровья! Показателем хорошего здоровья и физического здоровья является особенности стопы. Правильное формирование стопы важно для дальнейшего здоровья ребенка.</w:t>
      </w:r>
    </w:p>
    <w:p w:rsidR="003D7026" w:rsidRDefault="009C5222" w:rsidP="003D70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222">
        <w:rPr>
          <w:rFonts w:ascii="Times New Roman" w:eastAsia="Times New Roman" w:hAnsi="Times New Roman" w:cs="Times New Roman"/>
          <w:sz w:val="28"/>
          <w:szCs w:val="28"/>
          <w:lang w:eastAsia="ru-RU"/>
        </w:rPr>
        <w:t>В 4-5 лет еще не закончено формирование стопы, но уже можно получить косвенную информацию о ее развитии, так как даже в раннем возрасте отмечена определенная связь между состоянием стопы и избыточной массой тела, а также между состоянием стопы и нал</w:t>
      </w:r>
      <w:r w:rsidR="003D7026">
        <w:rPr>
          <w:rFonts w:ascii="Times New Roman" w:eastAsia="Times New Roman" w:hAnsi="Times New Roman" w:cs="Times New Roman"/>
          <w:sz w:val="28"/>
          <w:szCs w:val="28"/>
          <w:lang w:eastAsia="ru-RU"/>
        </w:rPr>
        <w:t>ичием определенных заболеваний.</w:t>
      </w:r>
    </w:p>
    <w:p w:rsidR="002D336B" w:rsidRDefault="009C5222" w:rsidP="002D33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222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Плоскостопие – это деформация стопы, характеризующая уплощение ее сводов.</w:t>
      </w:r>
      <w:r w:rsidR="003D7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52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Плоскостопие может причинить ребенку много неприятностей. Поэтому важно предупреждать плоскостопие, а если оно все-таки появилось, необходимо своевременно проводить его коррекцию и лечение. </w:t>
      </w:r>
    </w:p>
    <w:p w:rsidR="002D336B" w:rsidRDefault="009C5222" w:rsidP="002D33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52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Предупредить плоскостопие можно также подобрав специальные упражнения, которые способствуют развитию и укреплению мышц голени, стопы, пальцев. </w:t>
      </w:r>
    </w:p>
    <w:p w:rsidR="002D336B" w:rsidRPr="002D336B" w:rsidRDefault="002D336B" w:rsidP="002D33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336B">
        <w:rPr>
          <w:rFonts w:ascii="Times New Roman" w:hAnsi="Times New Roman" w:cs="Times New Roman"/>
          <w:color w:val="212529"/>
          <w:sz w:val="28"/>
          <w:szCs w:val="28"/>
        </w:rPr>
        <w:t>Научите ребенка «</w:t>
      </w:r>
      <w:proofErr w:type="spellStart"/>
      <w:r w:rsidRPr="002D336B">
        <w:rPr>
          <w:rFonts w:ascii="Times New Roman" w:hAnsi="Times New Roman" w:cs="Times New Roman"/>
          <w:color w:val="212529"/>
          <w:sz w:val="28"/>
          <w:szCs w:val="28"/>
        </w:rPr>
        <w:t>босохождению</w:t>
      </w:r>
      <w:proofErr w:type="spellEnd"/>
      <w:r w:rsidRPr="002D336B">
        <w:rPr>
          <w:rFonts w:ascii="Times New Roman" w:hAnsi="Times New Roman" w:cs="Times New Roman"/>
          <w:color w:val="212529"/>
          <w:sz w:val="28"/>
          <w:szCs w:val="28"/>
        </w:rPr>
        <w:t>» по неровным поверхностям. Играя с малышом, выполняйте простые упражнения комплекса «Здоровые ножки», укрепляя мышцы стопы.</w:t>
      </w:r>
    </w:p>
    <w:p w:rsidR="002D336B" w:rsidRPr="002D336B" w:rsidRDefault="002D336B" w:rsidP="002D336B">
      <w:pPr>
        <w:pStyle w:val="a3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2D336B">
        <w:rPr>
          <w:color w:val="212529"/>
          <w:sz w:val="28"/>
          <w:szCs w:val="28"/>
        </w:rPr>
        <w:t>1.    Выполнение комплекса начните с ходьбы с разным положением стоп: «как балерина» на носках, «как слон» на пятках, «как мишка» на наружных сторонах стопы. Упражнение разучивайте в медленном темпе с постепенным его увеличением.</w:t>
      </w:r>
    </w:p>
    <w:p w:rsidR="002D336B" w:rsidRPr="002D336B" w:rsidRDefault="002D336B" w:rsidP="002D336B">
      <w:pPr>
        <w:pStyle w:val="a3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2D336B">
        <w:rPr>
          <w:color w:val="212529"/>
          <w:sz w:val="28"/>
          <w:szCs w:val="28"/>
        </w:rPr>
        <w:t>2.    «Циркач» - хождение по доске, лежащей на полу. Варианты: ходьба по доске выше уровня пола, по наклонной доске (используйте книги для изменения уровня высоты).</w:t>
      </w:r>
    </w:p>
    <w:p w:rsidR="002D336B" w:rsidRPr="002D336B" w:rsidRDefault="002D336B" w:rsidP="002D336B">
      <w:pPr>
        <w:pStyle w:val="a3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2D336B">
        <w:rPr>
          <w:color w:val="212529"/>
          <w:sz w:val="28"/>
          <w:szCs w:val="28"/>
        </w:rPr>
        <w:t>Как циркач легко пройдись</w:t>
      </w:r>
    </w:p>
    <w:p w:rsidR="002D336B" w:rsidRPr="002D336B" w:rsidRDefault="002D336B" w:rsidP="002D336B">
      <w:pPr>
        <w:pStyle w:val="a3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2D336B">
        <w:rPr>
          <w:color w:val="212529"/>
          <w:sz w:val="28"/>
          <w:szCs w:val="28"/>
        </w:rPr>
        <w:t>И на мостик заберись.</w:t>
      </w:r>
    </w:p>
    <w:p w:rsidR="002D336B" w:rsidRPr="002D336B" w:rsidRDefault="002D336B" w:rsidP="002D336B">
      <w:pPr>
        <w:pStyle w:val="a3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2D336B">
        <w:rPr>
          <w:color w:val="212529"/>
          <w:sz w:val="28"/>
          <w:szCs w:val="28"/>
        </w:rPr>
        <w:t>А потом по горке ввысь</w:t>
      </w:r>
    </w:p>
    <w:p w:rsidR="002D336B" w:rsidRPr="002D336B" w:rsidRDefault="002D336B" w:rsidP="002D336B">
      <w:pPr>
        <w:pStyle w:val="a3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2D336B">
        <w:rPr>
          <w:color w:val="212529"/>
          <w:sz w:val="28"/>
          <w:szCs w:val="28"/>
        </w:rPr>
        <w:t>Поднимись и опустись.</w:t>
      </w:r>
    </w:p>
    <w:p w:rsidR="002D336B" w:rsidRPr="002D336B" w:rsidRDefault="002D336B" w:rsidP="002D336B">
      <w:pPr>
        <w:pStyle w:val="a3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2D336B">
        <w:rPr>
          <w:color w:val="212529"/>
          <w:sz w:val="28"/>
          <w:szCs w:val="28"/>
        </w:rPr>
        <w:t> </w:t>
      </w:r>
    </w:p>
    <w:p w:rsidR="002D336B" w:rsidRPr="002D336B" w:rsidRDefault="002D336B" w:rsidP="002D336B">
      <w:pPr>
        <w:pStyle w:val="a3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2D336B">
        <w:rPr>
          <w:color w:val="212529"/>
          <w:sz w:val="28"/>
          <w:szCs w:val="28"/>
        </w:rPr>
        <w:lastRenderedPageBreak/>
        <w:t>Посадите ребенка на стул и предложите выполнить следующие упражнения:</w:t>
      </w:r>
    </w:p>
    <w:p w:rsidR="002D336B" w:rsidRPr="002D336B" w:rsidRDefault="002D336B" w:rsidP="002D336B">
      <w:pPr>
        <w:pStyle w:val="a3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2D336B">
        <w:rPr>
          <w:color w:val="212529"/>
          <w:sz w:val="28"/>
          <w:szCs w:val="28"/>
        </w:rPr>
        <w:t>3.    «Ножки танцуют» - поочередно сгибайте и разгибайте пальцы ног с последующим вращением стоп.</w:t>
      </w:r>
    </w:p>
    <w:p w:rsidR="002D336B" w:rsidRPr="002D336B" w:rsidRDefault="002D336B" w:rsidP="002D336B">
      <w:pPr>
        <w:pStyle w:val="a3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2D336B">
        <w:rPr>
          <w:color w:val="212529"/>
          <w:sz w:val="28"/>
          <w:szCs w:val="28"/>
        </w:rPr>
        <w:t>Пальчиками ног играем</w:t>
      </w:r>
    </w:p>
    <w:p w:rsidR="002D336B" w:rsidRPr="002D336B" w:rsidRDefault="002D336B" w:rsidP="002D336B">
      <w:pPr>
        <w:pStyle w:val="a3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2D336B">
        <w:rPr>
          <w:color w:val="212529"/>
          <w:sz w:val="28"/>
          <w:szCs w:val="28"/>
        </w:rPr>
        <w:t>Их сгибаем - разгибаем</w:t>
      </w:r>
    </w:p>
    <w:p w:rsidR="002D336B" w:rsidRPr="002D336B" w:rsidRDefault="002D336B" w:rsidP="002D336B">
      <w:pPr>
        <w:pStyle w:val="a3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2D336B">
        <w:rPr>
          <w:color w:val="212529"/>
          <w:sz w:val="28"/>
          <w:szCs w:val="28"/>
        </w:rPr>
        <w:t>А потом стопой вращаем</w:t>
      </w:r>
    </w:p>
    <w:p w:rsidR="002D336B" w:rsidRPr="002D336B" w:rsidRDefault="002D336B" w:rsidP="002D336B">
      <w:pPr>
        <w:pStyle w:val="a3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2D336B">
        <w:rPr>
          <w:color w:val="212529"/>
          <w:sz w:val="28"/>
          <w:szCs w:val="28"/>
        </w:rPr>
        <w:t>И немножко отдыхаем.</w:t>
      </w:r>
    </w:p>
    <w:p w:rsidR="002D336B" w:rsidRPr="002D336B" w:rsidRDefault="002D336B" w:rsidP="002D336B">
      <w:pPr>
        <w:pStyle w:val="a3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2D336B">
        <w:rPr>
          <w:color w:val="212529"/>
          <w:sz w:val="28"/>
          <w:szCs w:val="28"/>
        </w:rPr>
        <w:t>4.    «Ловкие пальчики». Предложите ребенку босыми ногами смять лист бумаги, газету, лежащую на полу, а затем пальцами ног подцепить и поднять ее.</w:t>
      </w:r>
    </w:p>
    <w:p w:rsidR="002D336B" w:rsidRPr="002D336B" w:rsidRDefault="002D336B" w:rsidP="002D336B">
      <w:pPr>
        <w:pStyle w:val="a3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2D336B">
        <w:rPr>
          <w:color w:val="212529"/>
          <w:sz w:val="28"/>
          <w:szCs w:val="28"/>
        </w:rPr>
        <w:t>5.    «Ловкачи». Научите малыша двумя стопами, а затем пальцами ног поднимать с пола предметы разных размеров. Сначала крупные резиновые игрушки затем карандаши, мелкие игрушки, камушки.  Для усложнения, попросите ребенка выполнить упражнение в положении стоя.</w:t>
      </w:r>
    </w:p>
    <w:p w:rsidR="002D336B" w:rsidRPr="002D336B" w:rsidRDefault="002D336B" w:rsidP="002D336B">
      <w:pPr>
        <w:pStyle w:val="a3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2D336B">
        <w:rPr>
          <w:color w:val="212529"/>
          <w:sz w:val="28"/>
          <w:szCs w:val="28"/>
        </w:rPr>
        <w:t>Мы сейчас покажем фокус:</w:t>
      </w:r>
    </w:p>
    <w:p w:rsidR="002D336B" w:rsidRPr="002D336B" w:rsidRDefault="002D336B" w:rsidP="002D336B">
      <w:pPr>
        <w:pStyle w:val="a3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2D336B">
        <w:rPr>
          <w:color w:val="212529"/>
          <w:sz w:val="28"/>
          <w:szCs w:val="28"/>
        </w:rPr>
        <w:t>Поднимаем мы за раз</w:t>
      </w:r>
    </w:p>
    <w:p w:rsidR="002D336B" w:rsidRPr="002D336B" w:rsidRDefault="002D336B" w:rsidP="002D336B">
      <w:pPr>
        <w:pStyle w:val="a3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2D336B">
        <w:rPr>
          <w:color w:val="212529"/>
          <w:sz w:val="28"/>
          <w:szCs w:val="28"/>
        </w:rPr>
        <w:t>Зайку, мишку, карандаш</w:t>
      </w:r>
    </w:p>
    <w:p w:rsidR="002D336B" w:rsidRPr="002D336B" w:rsidRDefault="002D336B" w:rsidP="002D336B">
      <w:pPr>
        <w:pStyle w:val="a3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2D336B">
        <w:rPr>
          <w:color w:val="212529"/>
          <w:sz w:val="28"/>
          <w:szCs w:val="28"/>
        </w:rPr>
        <w:t>Ножки ловкие у нас.</w:t>
      </w:r>
    </w:p>
    <w:p w:rsidR="002D336B" w:rsidRPr="002D336B" w:rsidRDefault="002D336B" w:rsidP="002D336B">
      <w:pPr>
        <w:pStyle w:val="a3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2D336B">
        <w:rPr>
          <w:color w:val="212529"/>
          <w:sz w:val="28"/>
          <w:szCs w:val="28"/>
        </w:rPr>
        <w:t>6.     «Веселые мячики». Научите малыша двумя ногами и поочередно прокатывать мячик и удерживать на месте, напрягая мышцы стопы. Выполняя этого упражнение, используйте мячи разного размера.</w:t>
      </w:r>
    </w:p>
    <w:p w:rsidR="002D336B" w:rsidRPr="002D336B" w:rsidRDefault="002D336B" w:rsidP="002D336B">
      <w:pPr>
        <w:pStyle w:val="a3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2D336B">
        <w:rPr>
          <w:color w:val="212529"/>
          <w:sz w:val="28"/>
          <w:szCs w:val="28"/>
        </w:rPr>
        <w:t>Мой веселый чудо-мяч</w:t>
      </w:r>
    </w:p>
    <w:p w:rsidR="002D336B" w:rsidRPr="002D336B" w:rsidRDefault="002D336B" w:rsidP="002D336B">
      <w:pPr>
        <w:pStyle w:val="a3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2D336B">
        <w:rPr>
          <w:color w:val="212529"/>
          <w:sz w:val="28"/>
          <w:szCs w:val="28"/>
        </w:rPr>
        <w:t>Прыгает вверх как ловкач.</w:t>
      </w:r>
    </w:p>
    <w:p w:rsidR="002D336B" w:rsidRPr="002D336B" w:rsidRDefault="002D336B" w:rsidP="002D336B">
      <w:pPr>
        <w:pStyle w:val="a3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2D336B">
        <w:rPr>
          <w:color w:val="212529"/>
          <w:sz w:val="28"/>
          <w:szCs w:val="28"/>
        </w:rPr>
        <w:t>Маленький мяч поднимаем</w:t>
      </w:r>
    </w:p>
    <w:p w:rsidR="002D336B" w:rsidRPr="002D336B" w:rsidRDefault="002D336B" w:rsidP="002D336B">
      <w:pPr>
        <w:pStyle w:val="a3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2D336B">
        <w:rPr>
          <w:color w:val="212529"/>
          <w:sz w:val="28"/>
          <w:szCs w:val="28"/>
        </w:rPr>
        <w:t>И большой не забываем!</w:t>
      </w:r>
    </w:p>
    <w:p w:rsidR="002D336B" w:rsidRPr="002D336B" w:rsidRDefault="002D336B" w:rsidP="002D336B">
      <w:pPr>
        <w:pStyle w:val="a3"/>
        <w:spacing w:before="0" w:beforeAutospacing="0" w:after="0" w:afterAutospacing="0"/>
        <w:jc w:val="both"/>
        <w:rPr>
          <w:color w:val="212529"/>
          <w:sz w:val="28"/>
          <w:szCs w:val="28"/>
        </w:rPr>
      </w:pPr>
      <w:proofErr w:type="gramStart"/>
      <w:r w:rsidRPr="002D336B">
        <w:rPr>
          <w:color w:val="212529"/>
          <w:sz w:val="28"/>
          <w:szCs w:val="28"/>
        </w:rPr>
        <w:t>7 .</w:t>
      </w:r>
      <w:proofErr w:type="gramEnd"/>
      <w:r w:rsidRPr="002D336B">
        <w:rPr>
          <w:color w:val="212529"/>
          <w:sz w:val="28"/>
          <w:szCs w:val="28"/>
        </w:rPr>
        <w:t xml:space="preserve"> «Массажист».</w:t>
      </w:r>
    </w:p>
    <w:p w:rsidR="002D336B" w:rsidRPr="002D336B" w:rsidRDefault="002D336B" w:rsidP="002D336B">
      <w:pPr>
        <w:pStyle w:val="a3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2D336B">
        <w:rPr>
          <w:color w:val="212529"/>
          <w:sz w:val="28"/>
          <w:szCs w:val="28"/>
        </w:rPr>
        <w:t> Предложите ребенку стать массажистом и подошвой правой ноги растереть (</w:t>
      </w:r>
      <w:proofErr w:type="spellStart"/>
      <w:r w:rsidRPr="002D336B">
        <w:rPr>
          <w:color w:val="212529"/>
          <w:sz w:val="28"/>
          <w:szCs w:val="28"/>
        </w:rPr>
        <w:t>помассажировать</w:t>
      </w:r>
      <w:proofErr w:type="spellEnd"/>
      <w:r w:rsidRPr="002D336B">
        <w:rPr>
          <w:color w:val="212529"/>
          <w:sz w:val="28"/>
          <w:szCs w:val="28"/>
        </w:rPr>
        <w:t>) голень левой ноги по направлению вверх и вниз.</w:t>
      </w:r>
    </w:p>
    <w:p w:rsidR="002D336B" w:rsidRPr="002D336B" w:rsidRDefault="002D336B" w:rsidP="002D336B">
      <w:pPr>
        <w:pStyle w:val="a3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2D336B">
        <w:rPr>
          <w:color w:val="212529"/>
          <w:sz w:val="28"/>
          <w:szCs w:val="28"/>
        </w:rPr>
        <w:t>Ножку ножкой мы гладим</w:t>
      </w:r>
    </w:p>
    <w:p w:rsidR="002D336B" w:rsidRPr="002D336B" w:rsidRDefault="002D336B" w:rsidP="002D336B">
      <w:pPr>
        <w:pStyle w:val="a3"/>
        <w:spacing w:before="0" w:beforeAutospacing="0" w:after="0" w:afterAutospacing="0"/>
        <w:jc w:val="both"/>
        <w:rPr>
          <w:color w:val="212529"/>
          <w:sz w:val="28"/>
          <w:szCs w:val="28"/>
        </w:rPr>
      </w:pPr>
      <w:proofErr w:type="gramStart"/>
      <w:r w:rsidRPr="002D336B">
        <w:rPr>
          <w:color w:val="212529"/>
          <w:sz w:val="28"/>
          <w:szCs w:val="28"/>
        </w:rPr>
        <w:t>Ножку  ножкой</w:t>
      </w:r>
      <w:proofErr w:type="gramEnd"/>
      <w:r w:rsidRPr="002D336B">
        <w:rPr>
          <w:color w:val="212529"/>
          <w:sz w:val="28"/>
          <w:szCs w:val="28"/>
        </w:rPr>
        <w:t xml:space="preserve"> мы потрем</w:t>
      </w:r>
    </w:p>
    <w:p w:rsidR="002D336B" w:rsidRPr="002D336B" w:rsidRDefault="002D336B" w:rsidP="002D336B">
      <w:pPr>
        <w:pStyle w:val="a3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2D336B">
        <w:rPr>
          <w:color w:val="212529"/>
          <w:sz w:val="28"/>
          <w:szCs w:val="28"/>
        </w:rPr>
        <w:t>Вверх погладим, вниз погладим,</w:t>
      </w:r>
    </w:p>
    <w:p w:rsidR="002D336B" w:rsidRPr="002D336B" w:rsidRDefault="002D336B" w:rsidP="002D336B">
      <w:pPr>
        <w:pStyle w:val="a3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2D336B">
        <w:rPr>
          <w:color w:val="212529"/>
          <w:sz w:val="28"/>
          <w:szCs w:val="28"/>
        </w:rPr>
        <w:t>Вверх потрем и вниз уйдем</w:t>
      </w:r>
      <w:r>
        <w:rPr>
          <w:color w:val="212529"/>
          <w:sz w:val="28"/>
          <w:szCs w:val="28"/>
        </w:rPr>
        <w:t>.</w:t>
      </w:r>
      <w:bookmarkStart w:id="0" w:name="_GoBack"/>
      <w:bookmarkEnd w:id="0"/>
    </w:p>
    <w:p w:rsidR="002D336B" w:rsidRPr="002D336B" w:rsidRDefault="002D336B" w:rsidP="002D336B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336B">
        <w:rPr>
          <w:color w:val="212529"/>
          <w:sz w:val="28"/>
          <w:szCs w:val="28"/>
        </w:rPr>
        <w:t> </w:t>
      </w:r>
    </w:p>
    <w:p w:rsidR="002D336B" w:rsidRPr="00404D79" w:rsidRDefault="002D336B" w:rsidP="002D336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2D336B" w:rsidRPr="00404D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44E67"/>
    <w:multiLevelType w:val="multilevel"/>
    <w:tmpl w:val="2038592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59195B"/>
    <w:multiLevelType w:val="multilevel"/>
    <w:tmpl w:val="F6E67C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611F31"/>
    <w:multiLevelType w:val="multilevel"/>
    <w:tmpl w:val="BA8E4D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74138AC"/>
    <w:multiLevelType w:val="multilevel"/>
    <w:tmpl w:val="A7AE358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AD3"/>
    <w:rsid w:val="002D336B"/>
    <w:rsid w:val="003D7026"/>
    <w:rsid w:val="00404D79"/>
    <w:rsid w:val="00405DE8"/>
    <w:rsid w:val="009C5222"/>
    <w:rsid w:val="00CD2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D78EB"/>
  <w15:chartTrackingRefBased/>
  <w15:docId w15:val="{B3850DE4-B8A0-4809-81B9-B04CD62EF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C52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336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52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9C52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D336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ile">
    <w:name w:val="file"/>
    <w:basedOn w:val="a0"/>
    <w:rsid w:val="002D336B"/>
  </w:style>
  <w:style w:type="character" w:styleId="a4">
    <w:name w:val="Hyperlink"/>
    <w:basedOn w:val="a0"/>
    <w:uiPriority w:val="99"/>
    <w:semiHidden/>
    <w:unhideWhenUsed/>
    <w:rsid w:val="002D336B"/>
    <w:rPr>
      <w:color w:val="0000FF"/>
      <w:u w:val="single"/>
    </w:rPr>
  </w:style>
  <w:style w:type="paragraph" w:customStyle="1" w:styleId="c1">
    <w:name w:val="c1"/>
    <w:basedOn w:val="a"/>
    <w:rsid w:val="002D3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D336B"/>
  </w:style>
  <w:style w:type="paragraph" w:customStyle="1" w:styleId="c3">
    <w:name w:val="c3"/>
    <w:basedOn w:val="a"/>
    <w:rsid w:val="002D3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2D3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2D3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2D3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5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86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25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89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668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1369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12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63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26584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59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86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379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392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525</Words>
  <Characters>2995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249</dc:creator>
  <cp:keywords/>
  <dc:description/>
  <cp:lastModifiedBy>МБДОУ 249</cp:lastModifiedBy>
  <cp:revision>2</cp:revision>
  <dcterms:created xsi:type="dcterms:W3CDTF">2021-11-16T07:38:00Z</dcterms:created>
  <dcterms:modified xsi:type="dcterms:W3CDTF">2021-11-16T08:27:00Z</dcterms:modified>
</cp:coreProperties>
</file>